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822F" w14:textId="77777777" w:rsidR="00E87E0E" w:rsidRPr="003F1368" w:rsidRDefault="00E87E0E" w:rsidP="00AD33B7">
      <w:pPr>
        <w:pStyle w:val="Zaglavlje"/>
        <w:jc w:val="center"/>
        <w:rPr>
          <w:rFonts w:cstheme="minorHAnsi"/>
          <w:b/>
          <w:sz w:val="20"/>
          <w:szCs w:val="20"/>
          <w:lang w:val="hr-HR"/>
        </w:rPr>
      </w:pPr>
      <w:bookmarkStart w:id="0" w:name="_GoBack"/>
      <w:bookmarkEnd w:id="0"/>
    </w:p>
    <w:p w14:paraId="5AB6C8EA" w14:textId="77777777" w:rsidR="003F1368" w:rsidRDefault="003F1368" w:rsidP="00AD33B7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441D6804" w14:textId="3B2A2413" w:rsidR="00745645" w:rsidRPr="003F1368" w:rsidRDefault="00AD33B7" w:rsidP="00AD33B7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3F1368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E87E0E" w:rsidRPr="003F1368">
        <w:rPr>
          <w:rFonts w:cstheme="minorHAnsi"/>
          <w:b/>
          <w:sz w:val="28"/>
          <w:szCs w:val="28"/>
          <w:lang w:val="hr-HR"/>
        </w:rPr>
        <w:t xml:space="preserve"> u</w:t>
      </w:r>
      <w:r w:rsidRPr="003F1368">
        <w:rPr>
          <w:rFonts w:cstheme="minorHAnsi"/>
          <w:b/>
          <w:sz w:val="28"/>
          <w:szCs w:val="28"/>
          <w:lang w:val="hr-HR"/>
        </w:rPr>
        <w:t xml:space="preserve"> </w:t>
      </w:r>
      <w:r w:rsidR="0019201B" w:rsidRPr="003F1368">
        <w:rPr>
          <w:rFonts w:cstheme="minorHAnsi"/>
          <w:b/>
          <w:sz w:val="28"/>
          <w:szCs w:val="28"/>
          <w:lang w:val="hr-HR"/>
        </w:rPr>
        <w:t>1</w:t>
      </w:r>
      <w:r w:rsidRPr="003F1368">
        <w:rPr>
          <w:rFonts w:cstheme="minorHAnsi"/>
          <w:b/>
          <w:sz w:val="28"/>
          <w:szCs w:val="28"/>
          <w:lang w:val="hr-HR"/>
        </w:rPr>
        <w:t>. razred</w:t>
      </w:r>
      <w:r w:rsidR="000B27C0" w:rsidRPr="003F1368">
        <w:rPr>
          <w:rFonts w:cstheme="minorHAnsi"/>
          <w:b/>
          <w:sz w:val="28"/>
          <w:szCs w:val="28"/>
          <w:lang w:val="hr-HR"/>
        </w:rPr>
        <w:t xml:space="preserve">u </w:t>
      </w:r>
      <w:r w:rsidR="00706D11" w:rsidRPr="003F1368">
        <w:rPr>
          <w:rFonts w:cstheme="minorHAnsi"/>
          <w:b/>
          <w:sz w:val="28"/>
          <w:szCs w:val="28"/>
          <w:lang w:val="hr-HR"/>
        </w:rPr>
        <w:t>srednje škole</w:t>
      </w:r>
      <w:r w:rsidRPr="003F1368">
        <w:rPr>
          <w:rFonts w:cstheme="minorHAnsi"/>
          <w:b/>
          <w:sz w:val="28"/>
          <w:szCs w:val="28"/>
          <w:lang w:val="hr-HR"/>
        </w:rPr>
        <w:t xml:space="preserve"> </w:t>
      </w:r>
      <w:r w:rsidR="00E87E0E" w:rsidRPr="003F1368">
        <w:rPr>
          <w:rFonts w:cstheme="minorHAnsi"/>
          <w:b/>
          <w:sz w:val="28"/>
          <w:szCs w:val="28"/>
          <w:lang w:val="hr-HR"/>
        </w:rPr>
        <w:t xml:space="preserve">za školsku godinu 2020./21. </w:t>
      </w:r>
    </w:p>
    <w:p w14:paraId="2B420348" w14:textId="429CAA9B" w:rsidR="00AD33B7" w:rsidRPr="003F1368" w:rsidRDefault="00E87E0E" w:rsidP="00AD33B7">
      <w:pPr>
        <w:pStyle w:val="Zaglavlje"/>
        <w:jc w:val="center"/>
        <w:rPr>
          <w:rFonts w:cstheme="minorHAnsi"/>
          <w:b/>
          <w:sz w:val="20"/>
          <w:szCs w:val="20"/>
          <w:lang w:val="hr-HR"/>
        </w:rPr>
      </w:pPr>
      <w:r w:rsidRPr="003F1368">
        <w:rPr>
          <w:rFonts w:cstheme="minorHAnsi"/>
          <w:b/>
          <w:sz w:val="28"/>
          <w:szCs w:val="28"/>
          <w:lang w:val="hr-HR"/>
        </w:rPr>
        <w:t>(</w:t>
      </w:r>
      <w:r w:rsidR="002342C7" w:rsidRPr="003F1368">
        <w:rPr>
          <w:rFonts w:cstheme="minorHAnsi"/>
          <w:b/>
          <w:bCs/>
          <w:sz w:val="28"/>
          <w:szCs w:val="28"/>
          <w:lang w:val="hr-HR"/>
        </w:rPr>
        <w:t>o</w:t>
      </w:r>
      <w:r w:rsidR="00AD33B7" w:rsidRPr="003F1368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Pr="003F1368">
        <w:rPr>
          <w:rFonts w:cstheme="minorHAnsi"/>
          <w:b/>
          <w:bCs/>
          <w:sz w:val="28"/>
          <w:szCs w:val="28"/>
          <w:lang w:val="hr-HR"/>
        </w:rPr>
        <w:t xml:space="preserve">, </w:t>
      </w:r>
      <w:r w:rsidRPr="003F1368">
        <w:rPr>
          <w:rFonts w:cstheme="minorHAnsi"/>
          <w:b/>
          <w:sz w:val="28"/>
          <w:szCs w:val="28"/>
          <w:lang w:val="hr-HR"/>
        </w:rPr>
        <w:t>nastavak učenja, 70 sati</w:t>
      </w:r>
      <w:r w:rsidRPr="003F1368">
        <w:rPr>
          <w:rFonts w:cstheme="minorHAnsi"/>
          <w:b/>
          <w:bCs/>
          <w:sz w:val="28"/>
          <w:szCs w:val="28"/>
          <w:lang w:val="hr-HR"/>
        </w:rPr>
        <w:t>)</w:t>
      </w:r>
    </w:p>
    <w:p w14:paraId="6E6F71F9" w14:textId="6CE7AF09" w:rsidR="006D3304" w:rsidRPr="003F1368" w:rsidRDefault="006D3304" w:rsidP="00E471DC">
      <w:pPr>
        <w:pStyle w:val="Zaglavlje"/>
        <w:jc w:val="center"/>
        <w:rPr>
          <w:rFonts w:cstheme="minorHAnsi"/>
          <w:sz w:val="20"/>
          <w:szCs w:val="20"/>
          <w:lang w:val="hr-HR"/>
        </w:rPr>
      </w:pP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2302"/>
        <w:gridCol w:w="2246"/>
        <w:gridCol w:w="846"/>
        <w:gridCol w:w="1253"/>
        <w:gridCol w:w="3951"/>
        <w:gridCol w:w="3998"/>
      </w:tblGrid>
      <w:tr w:rsidR="006D3304" w:rsidRPr="003F1368" w14:paraId="5C36AD18" w14:textId="77777777" w:rsidTr="00067EA0">
        <w:tc>
          <w:tcPr>
            <w:tcW w:w="2302" w:type="dxa"/>
            <w:shd w:val="clear" w:color="auto" w:fill="D9E2F3" w:themeFill="accent1" w:themeFillTint="33"/>
          </w:tcPr>
          <w:p w14:paraId="382CE744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1" w:name="_Hlk51962856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246" w:type="dxa"/>
            <w:shd w:val="clear" w:color="auto" w:fill="D9E2F3" w:themeFill="accent1" w:themeFillTint="33"/>
          </w:tcPr>
          <w:p w14:paraId="2DB0FB8A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9AE9CD2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3AC30D44" w14:textId="7B8BE1CB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E87E0E" w:rsidRPr="003F1368">
              <w:rPr>
                <w:rFonts w:cstheme="minorHAnsi"/>
                <w:b/>
                <w:sz w:val="20"/>
                <w:szCs w:val="20"/>
                <w:lang w:val="hr-HR"/>
              </w:rPr>
              <w:t>okvir po</w:t>
            </w: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mjesecima</w:t>
            </w:r>
          </w:p>
        </w:tc>
        <w:tc>
          <w:tcPr>
            <w:tcW w:w="3951" w:type="dxa"/>
            <w:shd w:val="clear" w:color="auto" w:fill="D9E2F3" w:themeFill="accent1" w:themeFillTint="33"/>
          </w:tcPr>
          <w:p w14:paraId="67E0AF9C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3998" w:type="dxa"/>
            <w:shd w:val="clear" w:color="auto" w:fill="D9E2F3" w:themeFill="accent1" w:themeFillTint="33"/>
          </w:tcPr>
          <w:p w14:paraId="31BDDF92" w14:textId="33DC54D2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745645" w:rsidRPr="003F1368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čekivanja </w:t>
            </w:r>
            <w:proofErr w:type="spellStart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međupredmetnih</w:t>
            </w:r>
            <w:proofErr w:type="spellEnd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tema</w:t>
            </w:r>
          </w:p>
        </w:tc>
      </w:tr>
      <w:tr w:rsidR="006D3304" w:rsidRPr="003F1368" w14:paraId="42E3786E" w14:textId="77777777" w:rsidTr="00067EA0">
        <w:tc>
          <w:tcPr>
            <w:tcW w:w="2302" w:type="dxa"/>
            <w:shd w:val="clear" w:color="auto" w:fill="D9E2F3" w:themeFill="accent1" w:themeFillTint="33"/>
          </w:tcPr>
          <w:p w14:paraId="389B4F61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46" w:type="dxa"/>
            <w:shd w:val="clear" w:color="auto" w:fill="D9E2F3" w:themeFill="accent1" w:themeFillTint="33"/>
          </w:tcPr>
          <w:p w14:paraId="39411807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1438B94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674E67BB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4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45EE6F43" w14:textId="4DE8F047" w:rsidR="006D3304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</w:tc>
        <w:tc>
          <w:tcPr>
            <w:tcW w:w="3951" w:type="dxa"/>
            <w:vMerge w:val="restart"/>
            <w:shd w:val="clear" w:color="auto" w:fill="D9E2F3" w:themeFill="accent1" w:themeFillTint="33"/>
          </w:tcPr>
          <w:p w14:paraId="2AAC4BFE" w14:textId="77777777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A. KOMUNIKACIJSKA JEZIČNA KOMPETENCIJA</w:t>
            </w:r>
          </w:p>
          <w:p w14:paraId="2EEC1D6D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A.1.1.</w:t>
            </w:r>
          </w:p>
          <w:p w14:paraId="3331A362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razumije srednje dug i jednostavan tekst na teme iz svakodnevnoga života, osobnoga ili općega interesa.</w:t>
            </w:r>
          </w:p>
          <w:p w14:paraId="1255B6B4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A.1.2.</w:t>
            </w:r>
          </w:p>
          <w:p w14:paraId="7D4ED188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govori srednje dug i jednostavan tekst na teme iz svakodnevnoga života, osobnoga ili općega interesa.</w:t>
            </w:r>
          </w:p>
          <w:p w14:paraId="53C94CCF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A.1.3.</w:t>
            </w:r>
          </w:p>
          <w:p w14:paraId="6C948B85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piše srednje dug i jednostavan tekst na teme iz svakodnevnoga života, osobnoga ili općega interesa.</w:t>
            </w:r>
          </w:p>
          <w:p w14:paraId="19B963DB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A.1.4.</w:t>
            </w:r>
          </w:p>
          <w:p w14:paraId="783889D1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sudjeluje u različitim oblicima srednje dugog i jednostavnog razgovora na teme iz svakodnevnoga života, osobnoga ili općega interesa.</w:t>
            </w:r>
          </w:p>
          <w:p w14:paraId="2C0C1F26" w14:textId="662DE878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A3C2A06" w14:textId="4124E745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FC919A8" w14:textId="20EA28D6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22D554F" w14:textId="77777777" w:rsidR="00FC06AF" w:rsidRPr="003F1368" w:rsidRDefault="00FC06AF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0AA96C1" w14:textId="77777777" w:rsidR="00FC06AF" w:rsidRPr="003F1368" w:rsidRDefault="00FC06AF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4B6C8EC8" w14:textId="77777777" w:rsidR="00FC06AF" w:rsidRPr="003F1368" w:rsidRDefault="00FC06AF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  <w:p w14:paraId="6813B0F8" w14:textId="6B663783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B.MEĐUKULTURNA KOMUNIKACIJSKA KOMPETENCIJA</w:t>
            </w:r>
          </w:p>
          <w:p w14:paraId="7E20D0B8" w14:textId="2E78A6E2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B.1.1. Učenik razlikuje i opisuje činjenice o talijanskoj kulturi te ih primjenjuje u novome kontekstu.</w:t>
            </w:r>
          </w:p>
          <w:p w14:paraId="0070AEC7" w14:textId="55E1811F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B.1.2.Učenik primjenjuje prikladne obrasce ponašanja u poznatim situacijama te iskušava nove obrasce u ponekim nepoznatim situacijama.</w:t>
            </w:r>
          </w:p>
          <w:p w14:paraId="7DEDC6EE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B.1.3.</w:t>
            </w:r>
          </w:p>
          <w:p w14:paraId="25F592F9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poštuje drukčije svjetonazore te ne prihvaća diskriminaciju.</w:t>
            </w:r>
          </w:p>
          <w:p w14:paraId="2BD90345" w14:textId="77777777" w:rsidR="00FC06AF" w:rsidRPr="003F1368" w:rsidRDefault="00FC06AF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</w:p>
          <w:p w14:paraId="730B089D" w14:textId="7A776682" w:rsidR="00D06C5A" w:rsidRPr="003F1368" w:rsidRDefault="00D06C5A" w:rsidP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C. SAMOSTALNOST U OVLADAVANJU JEZIKOM</w:t>
            </w:r>
          </w:p>
          <w:p w14:paraId="09565491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C.1.1.</w:t>
            </w:r>
          </w:p>
          <w:p w14:paraId="4FF6F6F2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razvija samopouzdanje pri korištenju jezičnih djelatnosti talijanskoga jezika.</w:t>
            </w:r>
          </w:p>
          <w:p w14:paraId="506C8B90" w14:textId="77777777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SŠ (2) TJ C.1.2.</w:t>
            </w:r>
          </w:p>
          <w:p w14:paraId="6F32F17F" w14:textId="77777777" w:rsidR="00D06C5A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Učenik odabire različite vrste izvora informacija prema vlastitim potrebama i interesima.</w:t>
            </w:r>
          </w:p>
          <w:p w14:paraId="10677B58" w14:textId="77777777" w:rsidR="00D06C5A" w:rsidRPr="003F1368" w:rsidRDefault="00D06C5A" w:rsidP="00D06C5A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SŠ (2) TJ C.1.3.</w:t>
            </w:r>
          </w:p>
          <w:p w14:paraId="6807D356" w14:textId="6CF38927" w:rsidR="006D3304" w:rsidRPr="003F1368" w:rsidRDefault="00D06C5A" w:rsidP="00D06C5A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sz w:val="20"/>
                <w:szCs w:val="20"/>
                <w:lang w:val="hr-HR"/>
              </w:rPr>
              <w:t>Učenik primjenjuje složenije strategije učenja talijanskoga jezika te oblike samoprocjene i međusobne procjene.</w:t>
            </w:r>
          </w:p>
        </w:tc>
        <w:tc>
          <w:tcPr>
            <w:tcW w:w="3998" w:type="dxa"/>
            <w:vMerge w:val="restart"/>
            <w:shd w:val="clear" w:color="auto" w:fill="D9E2F3" w:themeFill="accent1" w:themeFillTint="33"/>
          </w:tcPr>
          <w:p w14:paraId="51F573BC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5065C98A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A.4.1. Razvija sliku o sebi.</w:t>
            </w:r>
          </w:p>
          <w:p w14:paraId="6BF18F9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 Upravlja svojim emocijama i ponašanjem.</w:t>
            </w:r>
          </w:p>
          <w:p w14:paraId="2D1E999B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A.4.3. Razvija osobne potencijale</w:t>
            </w:r>
          </w:p>
          <w:p w14:paraId="09F78BA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78B45B6E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B.4.1. Uviđa posljedice svojih i tuđih stavova/postupaka/ izbora.</w:t>
            </w:r>
          </w:p>
          <w:p w14:paraId="3A2470CA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2307C98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CCB1934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1692E5F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C.4.2. Upućuje na međuovisnost članova društva i proces društvene odgovornosti.</w:t>
            </w:r>
          </w:p>
          <w:p w14:paraId="1C8C0061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C.4.3. Prihvaća društvenu odgovornost i aktivno pridonosi društvu.</w:t>
            </w:r>
          </w:p>
          <w:p w14:paraId="4B4324CF" w14:textId="5E031157" w:rsidR="00FC06AF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C.4.4. Opisuje i prihvaća vlastiti kulturni i nacionalni identitet u odnosu na druge kulture.</w:t>
            </w:r>
          </w:p>
          <w:p w14:paraId="496D35C6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7DB4D946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pod. B.4.2. Planira i upravlja aktivnostima.  </w:t>
            </w:r>
          </w:p>
          <w:p w14:paraId="0568D585" w14:textId="21D40651" w:rsidR="00FC06AF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pod A.4.1. Primjenjuje inovativna i kreativna rješenja</w:t>
            </w:r>
          </w:p>
          <w:p w14:paraId="0B6F399F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Građanski odgoj i obrazovanje</w:t>
            </w:r>
          </w:p>
          <w:p w14:paraId="45024767" w14:textId="36BD0E1F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goo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. C.4.1. Aktivno se </w:t>
            </w: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uključuje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u razvoj zajednice. </w:t>
            </w:r>
          </w:p>
          <w:p w14:paraId="0DD39B19" w14:textId="46DA9A0B" w:rsidR="00FC06AF" w:rsidRPr="003F1368" w:rsidRDefault="00FC06AF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Goo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A.5.2. Promiče </w:t>
            </w:r>
            <w:r w:rsidR="005D1678" w:rsidRPr="003F1368">
              <w:rPr>
                <w:rFonts w:cstheme="minorHAnsi"/>
                <w:bCs/>
                <w:sz w:val="20"/>
                <w:szCs w:val="20"/>
                <w:lang w:val="hr-HR"/>
              </w:rPr>
              <w:t>prava nacionalnih manjina</w:t>
            </w:r>
          </w:p>
          <w:p w14:paraId="037A0E91" w14:textId="77777777" w:rsidR="0019201B" w:rsidRPr="003F1368" w:rsidRDefault="0019201B" w:rsidP="0019201B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Zdravlje</w:t>
            </w:r>
          </w:p>
          <w:p w14:paraId="7C8D8379" w14:textId="0E9257BC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zdrB.4.1.A Odabire primjerene odnose i komunikaciju.</w:t>
            </w:r>
          </w:p>
          <w:p w14:paraId="5BF9BF01" w14:textId="784BC7D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zdrB.4.1.B Razvija tolerantan odnos prema drugima.</w:t>
            </w:r>
          </w:p>
          <w:p w14:paraId="1721618F" w14:textId="32DADB1D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zdrB.4.2.C Razvija osobne potencijale i socijalne uloge.  </w:t>
            </w:r>
          </w:p>
          <w:p w14:paraId="76A85668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A.4.2.A Razlikuje različite prehrambene stilove te prepoznaje znakove poremećaja ravnoteže u organizmu. </w:t>
            </w:r>
          </w:p>
          <w:p w14:paraId="3307BB1C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zdr</w:t>
            </w:r>
            <w:proofErr w:type="spellEnd"/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A.4.2.C Primjenjuje prehranu prilagođenu godišnjem dobu i podneblju u svakodnevnome životu.</w:t>
            </w:r>
          </w:p>
          <w:p w14:paraId="4AA1E73B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03095E7" w14:textId="77777777" w:rsidR="0019201B" w:rsidRPr="003F1368" w:rsidRDefault="0019201B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68B84F3" w14:textId="3BB9621B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</w:t>
            </w:r>
          </w:p>
          <w:p w14:paraId="61784A06" w14:textId="77777777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</w:pPr>
          </w:p>
          <w:p w14:paraId="5EBCA9CF" w14:textId="77777777" w:rsidR="006D3304" w:rsidRPr="003F1368" w:rsidRDefault="006D3304" w:rsidP="006E771D">
            <w:pPr>
              <w:pStyle w:val="Bezproreda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hr-HR"/>
              </w:rPr>
            </w:pPr>
          </w:p>
          <w:p w14:paraId="06CB5E0B" w14:textId="77777777" w:rsidR="006D3304" w:rsidRPr="003F1368" w:rsidRDefault="006D3304" w:rsidP="006E771D">
            <w:pPr>
              <w:jc w:val="center"/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</w:tr>
      <w:tr w:rsidR="006D3304" w:rsidRPr="003F1368" w14:paraId="3D800EDC" w14:textId="77777777" w:rsidTr="00067EA0">
        <w:tc>
          <w:tcPr>
            <w:tcW w:w="2302" w:type="dxa"/>
            <w:shd w:val="clear" w:color="auto" w:fill="FFC000"/>
          </w:tcPr>
          <w:p w14:paraId="2B8FE2C9" w14:textId="6493592E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OSOBNI IDENTITET</w:t>
            </w:r>
          </w:p>
        </w:tc>
        <w:tc>
          <w:tcPr>
            <w:tcW w:w="2246" w:type="dxa"/>
            <w:shd w:val="clear" w:color="auto" w:fill="FFC000"/>
          </w:tcPr>
          <w:p w14:paraId="4109DA46" w14:textId="744140CF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Predstavljanje</w:t>
            </w:r>
          </w:p>
          <w:p w14:paraId="066045C8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687D528" w14:textId="3661BCFC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Predstavljanje sebe i drugih</w:t>
            </w:r>
          </w:p>
          <w:p w14:paraId="5E9BD348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4D2FA83" w14:textId="1B0552CA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Osnovne informacije</w:t>
            </w:r>
          </w:p>
          <w:p w14:paraId="3645DCDC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82FA9DD" w14:textId="1DFA493E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Opisivanje sebe i drugih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7944153" w14:textId="6DC36830" w:rsidR="006D3304" w:rsidRPr="003F1368" w:rsidRDefault="00FC06AF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016364"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38CE684B" w14:textId="2604DDDE" w:rsidR="006D3304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  <w:p w14:paraId="3431107F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8F3058C" w14:textId="25608E54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6E287E6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22875978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573259" w:rsidRPr="003F1368" w14:paraId="11192984" w14:textId="77777777" w:rsidTr="00067EA0">
        <w:tc>
          <w:tcPr>
            <w:tcW w:w="2302" w:type="dxa"/>
            <w:shd w:val="clear" w:color="auto" w:fill="C9C9C9" w:themeFill="accent3" w:themeFillTint="99"/>
          </w:tcPr>
          <w:p w14:paraId="79AF1F09" w14:textId="73BAD430" w:rsidR="00573259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SVAKODNEVICA U OBITELJI I ŠKOLI</w:t>
            </w:r>
          </w:p>
        </w:tc>
        <w:tc>
          <w:tcPr>
            <w:tcW w:w="2246" w:type="dxa"/>
            <w:shd w:val="clear" w:color="auto" w:fill="C9C9C9" w:themeFill="accent3" w:themeFillTint="99"/>
          </w:tcPr>
          <w:p w14:paraId="7A8DDA49" w14:textId="3136B6B8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Moja obitelj</w:t>
            </w:r>
          </w:p>
          <w:p w14:paraId="1B0C7FAC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E077B48" w14:textId="498AA042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Zanimanja</w:t>
            </w:r>
          </w:p>
          <w:p w14:paraId="6632D559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17DE9FD" w14:textId="472F9B36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Dnevne aktivnosti</w:t>
            </w:r>
          </w:p>
          <w:p w14:paraId="08624555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5E61E16" w14:textId="3D0A71C5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Školsko okruženje</w:t>
            </w:r>
          </w:p>
          <w:p w14:paraId="54BB6CA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E4682D9" w14:textId="40EEBEFD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Okoliš, zgrade, ulice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0216977A" w14:textId="7638D0E6" w:rsidR="00573259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016364"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3381422D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AD3515F" w14:textId="31BC9BD2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studeni</w:t>
            </w:r>
          </w:p>
          <w:p w14:paraId="511F9E0E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8635012" w14:textId="77777777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7BDD23A" w14:textId="5DF3944E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0836C9AD" w14:textId="77777777" w:rsidR="00573259" w:rsidRPr="003F1368" w:rsidRDefault="00573259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38E3AAB8" w14:textId="77777777" w:rsidR="00573259" w:rsidRPr="003F1368" w:rsidRDefault="00573259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60868821" w14:textId="77777777" w:rsidTr="00067EA0">
        <w:tc>
          <w:tcPr>
            <w:tcW w:w="2302" w:type="dxa"/>
            <w:shd w:val="clear" w:color="auto" w:fill="F7CAAC" w:themeFill="accent2" w:themeFillTint="66"/>
          </w:tcPr>
          <w:p w14:paraId="74C6E596" w14:textId="6649851A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DRUŠTVENI ŽIVOT</w:t>
            </w:r>
          </w:p>
          <w:p w14:paraId="0D629944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46" w:type="dxa"/>
            <w:shd w:val="clear" w:color="auto" w:fill="F7CAAC" w:themeFill="accent2" w:themeFillTint="66"/>
          </w:tcPr>
          <w:p w14:paraId="7C519FD9" w14:textId="35434311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Slobodno vrijeme</w:t>
            </w:r>
          </w:p>
          <w:p w14:paraId="7070B033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8855DD3" w14:textId="2E248A3E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Aktivnosti i hobiji</w:t>
            </w:r>
          </w:p>
          <w:p w14:paraId="4AD82DC9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DB21CD0" w14:textId="626159E0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Naručivanje pića i hrane</w:t>
            </w:r>
          </w:p>
          <w:p w14:paraId="4BC1C8C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EE8ADBA" w14:textId="603831A1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Odlazak u kino</w:t>
            </w:r>
          </w:p>
          <w:p w14:paraId="73413A97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1242D2E" w14:textId="0D348494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Kupovanje prehrambenih proizvoda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33E6098A" w14:textId="397E94D8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lastRenderedPageBreak/>
              <w:t>14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72DE16DB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3C4C668" w14:textId="37D31520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  <w:p w14:paraId="4FC92F27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C4F5072" w14:textId="77777777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388A4370" w14:textId="405C35CA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2B49F1C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4ECE6F09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771D32B5" w14:textId="77777777" w:rsidTr="00067EA0">
        <w:tc>
          <w:tcPr>
            <w:tcW w:w="2302" w:type="dxa"/>
            <w:shd w:val="clear" w:color="auto" w:fill="FFFF00"/>
          </w:tcPr>
          <w:p w14:paraId="24214E5B" w14:textId="42AD4170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ZEMLJE, NACIONALNOSTI I JEZICI</w:t>
            </w:r>
          </w:p>
        </w:tc>
        <w:tc>
          <w:tcPr>
            <w:tcW w:w="2246" w:type="dxa"/>
            <w:shd w:val="clear" w:color="auto" w:fill="FFFF00"/>
          </w:tcPr>
          <w:p w14:paraId="5DA92526" w14:textId="22D4D700" w:rsidR="006D3304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Italija: geografske osobitosti i regije</w:t>
            </w:r>
          </w:p>
          <w:p w14:paraId="5A48E301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806CA56" w14:textId="39398C8F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Nacionalnosti</w:t>
            </w:r>
          </w:p>
          <w:p w14:paraId="6FD212B4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5B8D068" w14:textId="7676D28F" w:rsidR="00573259" w:rsidRPr="003F1368" w:rsidRDefault="00573259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Vrem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nska prognoza</w:t>
            </w:r>
          </w:p>
          <w:p w14:paraId="353E798E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C116CDC" w14:textId="432C1823" w:rsidR="00573259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Gastronomija</w:t>
            </w:r>
          </w:p>
          <w:p w14:paraId="0BD10130" w14:textId="77777777" w:rsidR="006D3304" w:rsidRPr="003F1368" w:rsidRDefault="006D3304" w:rsidP="0019201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6C27437C" w14:textId="6427AA8E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1</w:t>
            </w:r>
            <w:r w:rsidR="00FC06AF"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1F81C598" w14:textId="0732AC4E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55570FA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49A1D06" w14:textId="3D72047F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52EFFFBA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2FA2727" w14:textId="77777777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  <w:p w14:paraId="2F93C94D" w14:textId="24EE7BE0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539E5960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7CD79FDF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4F35E523" w14:textId="77777777" w:rsidTr="00067EA0">
        <w:tc>
          <w:tcPr>
            <w:tcW w:w="2302" w:type="dxa"/>
            <w:shd w:val="clear" w:color="auto" w:fill="92D050"/>
          </w:tcPr>
          <w:p w14:paraId="0B73BE4B" w14:textId="1A07B179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ZNANOST, UMJETNOST, TEHNOLOGIJA</w:t>
            </w:r>
          </w:p>
          <w:p w14:paraId="362F3DF8" w14:textId="35CB2C51" w:rsidR="0019201B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MEDIJI</w:t>
            </w:r>
          </w:p>
        </w:tc>
        <w:tc>
          <w:tcPr>
            <w:tcW w:w="2246" w:type="dxa"/>
            <w:shd w:val="clear" w:color="auto" w:fill="92D050"/>
          </w:tcPr>
          <w:p w14:paraId="2C6F65D6" w14:textId="38CA100F" w:rsidR="006D3304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Talijanski umjetnici I njihova dijela</w:t>
            </w:r>
          </w:p>
          <w:p w14:paraId="3AD6D043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6E55704" w14:textId="101B8A2A" w:rsidR="0019201B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Talijanska kinematografija</w:t>
            </w:r>
            <w:r w:rsidR="00FC06AF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, 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film</w:t>
            </w:r>
          </w:p>
          <w:p w14:paraId="5325327E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34031798" w14:textId="75ACF576" w:rsidR="0019201B" w:rsidRPr="003F1368" w:rsidRDefault="0019201B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Društvene mreže</w:t>
            </w:r>
          </w:p>
          <w:p w14:paraId="48A28DAC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1F21CB8A" w14:textId="4A0AE587" w:rsidR="006D3304" w:rsidRPr="003F1368" w:rsidRDefault="0019201B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8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542BD1FA" w14:textId="77777777" w:rsidR="00FC06AF" w:rsidRPr="003F1368" w:rsidRDefault="00FC06AF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D148529" w14:textId="2B8634A6" w:rsidR="00FC06AF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vibanj</w:t>
            </w:r>
          </w:p>
          <w:p w14:paraId="1B0F46AE" w14:textId="77777777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082EACFE" w14:textId="4569CF96" w:rsidR="00016364" w:rsidRPr="003F1368" w:rsidRDefault="0001636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01AF3470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397B6DF3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223F86C8" w14:textId="77777777" w:rsidTr="00067EA0">
        <w:tc>
          <w:tcPr>
            <w:tcW w:w="2302" w:type="dxa"/>
            <w:shd w:val="clear" w:color="auto" w:fill="FF0000"/>
          </w:tcPr>
          <w:p w14:paraId="090D508A" w14:textId="1F8DFF53" w:rsidR="006D3304" w:rsidRPr="003F1368" w:rsidRDefault="00FC06AF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BLAGDANI</w:t>
            </w:r>
            <w:r w:rsidR="00016364"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 I OBIČAJI</w:t>
            </w:r>
          </w:p>
        </w:tc>
        <w:tc>
          <w:tcPr>
            <w:tcW w:w="2246" w:type="dxa"/>
            <w:shd w:val="clear" w:color="auto" w:fill="FF0000"/>
          </w:tcPr>
          <w:p w14:paraId="0862540A" w14:textId="5C62645C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Blagdanska čarolija</w:t>
            </w:r>
          </w:p>
          <w:p w14:paraId="3F3EBDDA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Karneval</w:t>
            </w:r>
          </w:p>
          <w:p w14:paraId="39E73805" w14:textId="71AC0075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Uskrs – običaji</w:t>
            </w:r>
            <w:r w:rsidR="0019201B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i </w:t>
            </w: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 tradicija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765CE165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6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2683D0EF" w14:textId="45B104AC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18137B4E" w14:textId="330D1FDD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  <w:p w14:paraId="40600BAC" w14:textId="2B625580" w:rsidR="00FC06AF" w:rsidRPr="003F1368" w:rsidRDefault="00E87E0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travanj</w:t>
            </w:r>
          </w:p>
        </w:tc>
        <w:tc>
          <w:tcPr>
            <w:tcW w:w="3951" w:type="dxa"/>
            <w:vMerge/>
            <w:shd w:val="clear" w:color="auto" w:fill="D9E2F3" w:themeFill="accent1" w:themeFillTint="33"/>
          </w:tcPr>
          <w:p w14:paraId="3FACA70B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vMerge/>
            <w:shd w:val="clear" w:color="auto" w:fill="D9E2F3" w:themeFill="accent1" w:themeFillTint="33"/>
          </w:tcPr>
          <w:p w14:paraId="5D911781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  <w:tr w:rsidR="006D3304" w:rsidRPr="003F1368" w14:paraId="10835BE9" w14:textId="77777777" w:rsidTr="00067EA0">
        <w:tc>
          <w:tcPr>
            <w:tcW w:w="2302" w:type="dxa"/>
            <w:shd w:val="clear" w:color="auto" w:fill="D9E2F3" w:themeFill="accent1" w:themeFillTint="33"/>
          </w:tcPr>
          <w:p w14:paraId="7A22751A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246" w:type="dxa"/>
            <w:shd w:val="clear" w:color="auto" w:fill="D9E2F3" w:themeFill="accent1" w:themeFillTint="33"/>
          </w:tcPr>
          <w:p w14:paraId="16F36D78" w14:textId="28428911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P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onavljanje ostv</w:t>
            </w:r>
            <w:r w:rsidR="00067EA0" w:rsidRPr="003F1368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>renosti</w:t>
            </w:r>
            <w:r w:rsidR="00067EA0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odgojno-obrazovnih</w:t>
            </w:r>
            <w:r w:rsidR="00E87E0E" w:rsidRPr="003F1368">
              <w:rPr>
                <w:rFonts w:cstheme="minorHAnsi"/>
                <w:bCs/>
                <w:sz w:val="20"/>
                <w:szCs w:val="20"/>
                <w:lang w:val="hr-HR"/>
              </w:rPr>
              <w:t xml:space="preserve"> ishoda 1. razreda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13BB545C" w14:textId="77777777" w:rsidR="006D3304" w:rsidRPr="003F1368" w:rsidRDefault="006D3304" w:rsidP="006E771D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2</w:t>
            </w:r>
          </w:p>
        </w:tc>
        <w:tc>
          <w:tcPr>
            <w:tcW w:w="1253" w:type="dxa"/>
            <w:shd w:val="clear" w:color="auto" w:fill="D9E2F3" w:themeFill="accent1" w:themeFillTint="33"/>
          </w:tcPr>
          <w:p w14:paraId="14A01701" w14:textId="77777777" w:rsidR="006D3304" w:rsidRPr="003F1368" w:rsidRDefault="006D3304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Cs/>
                <w:sz w:val="20"/>
                <w:szCs w:val="20"/>
                <w:lang w:val="hr-HR"/>
              </w:rPr>
              <w:t>lipanj</w:t>
            </w:r>
          </w:p>
        </w:tc>
        <w:tc>
          <w:tcPr>
            <w:tcW w:w="3951" w:type="dxa"/>
            <w:shd w:val="clear" w:color="auto" w:fill="D9E2F3" w:themeFill="accent1" w:themeFillTint="33"/>
          </w:tcPr>
          <w:p w14:paraId="5C9F4313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998" w:type="dxa"/>
            <w:shd w:val="clear" w:color="auto" w:fill="D9E2F3" w:themeFill="accent1" w:themeFillTint="33"/>
          </w:tcPr>
          <w:p w14:paraId="64DD1534" w14:textId="77777777" w:rsidR="006D3304" w:rsidRPr="003F1368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</w:p>
        </w:tc>
      </w:tr>
    </w:tbl>
    <w:p w14:paraId="5E230773" w14:textId="77777777" w:rsidR="00E87E0E" w:rsidRPr="003F1368" w:rsidRDefault="00E87E0E" w:rsidP="00E87E0E">
      <w:pPr>
        <w:rPr>
          <w:rFonts w:cstheme="minorHAnsi"/>
          <w:color w:val="000000" w:themeColor="text1"/>
          <w:sz w:val="20"/>
          <w:szCs w:val="20"/>
        </w:rPr>
      </w:pPr>
    </w:p>
    <w:p w14:paraId="0ADD4BB1" w14:textId="4A02319B" w:rsidR="00E471DC" w:rsidRPr="003F1368" w:rsidRDefault="00E471DC" w:rsidP="00E87E0E">
      <w:pPr>
        <w:rPr>
          <w:rFonts w:cstheme="minorHAnsi"/>
          <w:color w:val="000000" w:themeColor="text1"/>
          <w:sz w:val="20"/>
          <w:szCs w:val="20"/>
        </w:rPr>
      </w:pPr>
      <w:r w:rsidRPr="003F1368">
        <w:rPr>
          <w:rFonts w:cstheme="minorHAnsi"/>
          <w:color w:val="000000" w:themeColor="text1"/>
          <w:sz w:val="20"/>
          <w:szCs w:val="20"/>
        </w:rPr>
        <w:t>O</w:t>
      </w:r>
      <w:r w:rsidR="00E87E0E" w:rsidRPr="003F1368">
        <w:rPr>
          <w:rFonts w:cstheme="minorHAnsi"/>
          <w:color w:val="000000" w:themeColor="text1"/>
          <w:sz w:val="20"/>
          <w:szCs w:val="20"/>
        </w:rPr>
        <w:t>dgojno-obrazovna o</w:t>
      </w:r>
      <w:r w:rsidRPr="003F1368">
        <w:rPr>
          <w:rFonts w:cstheme="minorHAnsi"/>
          <w:color w:val="000000" w:themeColor="text1"/>
          <w:sz w:val="20"/>
          <w:szCs w:val="20"/>
        </w:rPr>
        <w:t xml:space="preserve">čekivanja </w:t>
      </w:r>
      <w:proofErr w:type="spellStart"/>
      <w:r w:rsidRPr="003F1368">
        <w:rPr>
          <w:rFonts w:cstheme="minorHAnsi"/>
          <w:color w:val="000000" w:themeColor="text1"/>
          <w:sz w:val="20"/>
          <w:szCs w:val="20"/>
        </w:rPr>
        <w:t>međupredmetnih</w:t>
      </w:r>
      <w:proofErr w:type="spellEnd"/>
      <w:r w:rsidRPr="003F1368">
        <w:rPr>
          <w:rFonts w:cstheme="minorHAnsi"/>
          <w:color w:val="000000" w:themeColor="text1"/>
          <w:sz w:val="20"/>
          <w:szCs w:val="20"/>
        </w:rPr>
        <w:t xml:space="preserve"> tema </w:t>
      </w:r>
      <w:r w:rsidRPr="003F1368">
        <w:rPr>
          <w:rFonts w:cstheme="minorHAnsi"/>
          <w:b/>
          <w:color w:val="000000" w:themeColor="text1"/>
          <w:sz w:val="20"/>
          <w:szCs w:val="20"/>
        </w:rPr>
        <w:t>Učiti kako učiti</w:t>
      </w:r>
      <w:r w:rsidRPr="003F1368">
        <w:rPr>
          <w:rFonts w:cstheme="minorHAnsi"/>
          <w:color w:val="000000" w:themeColor="text1"/>
          <w:sz w:val="20"/>
          <w:szCs w:val="20"/>
        </w:rPr>
        <w:t xml:space="preserve"> i </w:t>
      </w:r>
      <w:r w:rsidRPr="003F1368">
        <w:rPr>
          <w:rFonts w:cstheme="minorHAnsi"/>
          <w:b/>
          <w:color w:val="000000" w:themeColor="text1"/>
          <w:sz w:val="20"/>
          <w:szCs w:val="20"/>
        </w:rPr>
        <w:t>Uporaba informacijske i komunikacijske tehnologije</w:t>
      </w:r>
      <w:r w:rsidRPr="003F1368">
        <w:rPr>
          <w:rFonts w:cstheme="minorHAnsi"/>
          <w:color w:val="000000" w:themeColor="text1"/>
          <w:sz w:val="20"/>
          <w:szCs w:val="20"/>
        </w:rPr>
        <w:t xml:space="preserve"> ostvaruju se kroz sve planirane teme.</w:t>
      </w:r>
    </w:p>
    <w:p w14:paraId="1CC8CC6F" w14:textId="77777777" w:rsidR="00FA3015" w:rsidRPr="003F1368" w:rsidRDefault="00FA3015">
      <w:pPr>
        <w:rPr>
          <w:rFonts w:eastAsia="Times New Roman" w:cstheme="minorHAnsi"/>
          <w:b/>
          <w:color w:val="0070C0"/>
          <w:sz w:val="20"/>
          <w:szCs w:val="20"/>
          <w:lang w:eastAsia="hr-HR"/>
        </w:rPr>
      </w:pPr>
      <w:bookmarkStart w:id="2" w:name="_Hlk52719767"/>
      <w:r w:rsidRPr="003F1368">
        <w:rPr>
          <w:rFonts w:eastAsia="Times New Roman" w:cstheme="minorHAnsi"/>
          <w:b/>
          <w:color w:val="0070C0"/>
          <w:sz w:val="20"/>
          <w:szCs w:val="20"/>
          <w:lang w:eastAsia="hr-HR"/>
        </w:rPr>
        <w:br w:type="page"/>
      </w:r>
    </w:p>
    <w:p w14:paraId="46EF12F1" w14:textId="5135ECC3" w:rsidR="00D06C5A" w:rsidRPr="003F1368" w:rsidRDefault="00D06C5A" w:rsidP="00D06C5A">
      <w:pPr>
        <w:spacing w:after="0" w:line="240" w:lineRule="auto"/>
        <w:rPr>
          <w:rFonts w:eastAsia="Times New Roman" w:cstheme="minorHAnsi"/>
          <w:b/>
          <w:color w:val="0070C0"/>
          <w:sz w:val="20"/>
          <w:szCs w:val="20"/>
          <w:lang w:eastAsia="hr-HR"/>
        </w:rPr>
      </w:pPr>
      <w:r w:rsidRPr="003F1368">
        <w:rPr>
          <w:rFonts w:eastAsia="Times New Roman" w:cstheme="minorHAnsi"/>
          <w:b/>
          <w:color w:val="0070C0"/>
          <w:sz w:val="20"/>
          <w:szCs w:val="20"/>
          <w:lang w:eastAsia="hr-HR"/>
        </w:rPr>
        <w:lastRenderedPageBreak/>
        <w:t xml:space="preserve">UČITI KAKO UČITI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D06C5A" w:rsidRPr="003F1368" w14:paraId="572046C6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89C8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9C84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Upravljanje informacijama</w:t>
            </w:r>
          </w:p>
          <w:p w14:paraId="1B114C25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01A2F944" w14:textId="77777777" w:rsidR="00D06C5A" w:rsidRPr="003F1368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644166AA" w14:textId="77777777" w:rsidR="00D06C5A" w:rsidRPr="003F1368" w:rsidRDefault="00D06C5A">
            <w:pPr>
              <w:spacing w:after="48"/>
              <w:textAlignment w:val="baseline"/>
              <w:rPr>
                <w:rFonts w:cstheme="minorHAnsi"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3C0C741B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Kreativno mišljenje</w:t>
            </w:r>
          </w:p>
          <w:p w14:paraId="44CF07C6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556A1A35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627C56F1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D06C5A" w:rsidRPr="003F1368" w14:paraId="2F83DC99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F100" w14:textId="77777777" w:rsidR="00D06C5A" w:rsidRPr="003F1368" w:rsidRDefault="00D06C5A">
            <w:pPr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3EF54306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1598" w14:textId="77777777" w:rsidR="00D06C5A" w:rsidRPr="003F1368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775E4EF1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780774E0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Praćenje</w:t>
            </w:r>
          </w:p>
          <w:p w14:paraId="511BA2FF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2C48E096" w14:textId="77777777" w:rsidR="00D06C5A" w:rsidRPr="003F1368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02DCAD11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66E81F18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Samovrednovanje</w:t>
            </w:r>
            <w:proofErr w:type="spellEnd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/</w:t>
            </w:r>
            <w:proofErr w:type="spellStart"/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samoprocjena</w:t>
            </w:r>
            <w:proofErr w:type="spellEnd"/>
          </w:p>
          <w:p w14:paraId="71FDC538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B.4/5.4. Učenik </w:t>
            </w: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samovrednuje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06C5A" w:rsidRPr="003F1368" w14:paraId="52D38F89" w14:textId="77777777" w:rsidTr="00E87E0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98BE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5F3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Vrijednost učenja</w:t>
            </w:r>
          </w:p>
          <w:p w14:paraId="6042E7BE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C.4/5.1. Učenik može objasniti vrijednost učenja za svoj život.</w:t>
            </w:r>
          </w:p>
          <w:p w14:paraId="01C15445" w14:textId="77777777" w:rsidR="00D06C5A" w:rsidRPr="003F1368" w:rsidRDefault="00D06C5A">
            <w:pPr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70CA9249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265AF5B5" w14:textId="77777777" w:rsidR="00D06C5A" w:rsidRPr="003F1368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0A90DCA0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726C9E9E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C0E11F4" w14:textId="77777777" w:rsidR="00D06C5A" w:rsidRPr="003F1368" w:rsidRDefault="00D06C5A">
            <w:pPr>
              <w:rPr>
                <w:rFonts w:eastAsia="Times New Roman" w:cstheme="minorHAnsi"/>
                <w:b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06C5A" w:rsidRPr="003F1368" w14:paraId="4D0CF5A5" w14:textId="77777777" w:rsidTr="00E87E0E">
        <w:trPr>
          <w:trHeight w:val="2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911" w14:textId="77777777" w:rsidR="00D06C5A" w:rsidRPr="003F1368" w:rsidRDefault="00D06C5A">
            <w:pPr>
              <w:rPr>
                <w:rFonts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4. domena - D: stvaranje okružja za učenje</w:t>
            </w:r>
          </w:p>
          <w:p w14:paraId="57697309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383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574C4A00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24BFD1CC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hr-HR" w:eastAsia="hr-HR"/>
              </w:rPr>
            </w:pPr>
            <w:r w:rsidRPr="003F1368">
              <w:rPr>
                <w:rFonts w:cstheme="minorHAns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6DE032E2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0538AA5D" w14:textId="77777777" w:rsidR="00D06C5A" w:rsidRPr="003F1368" w:rsidRDefault="00D06C5A" w:rsidP="00D06C5A">
      <w:pPr>
        <w:ind w:hanging="2"/>
        <w:rPr>
          <w:rFonts w:cstheme="minorHAnsi"/>
          <w:color w:val="000000" w:themeColor="text1"/>
          <w:sz w:val="20"/>
          <w:szCs w:val="20"/>
        </w:rPr>
      </w:pPr>
    </w:p>
    <w:p w14:paraId="69EC6914" w14:textId="77777777" w:rsidR="00D06C5A" w:rsidRPr="003F1368" w:rsidRDefault="00D06C5A" w:rsidP="00D06C5A">
      <w:pPr>
        <w:rPr>
          <w:rFonts w:eastAsia="Times New Roman" w:cstheme="minorHAnsi"/>
          <w:b/>
          <w:noProof/>
          <w:color w:val="0070C0"/>
          <w:sz w:val="20"/>
          <w:szCs w:val="20"/>
          <w:lang w:eastAsia="hr-HR"/>
        </w:rPr>
      </w:pPr>
      <w:r w:rsidRPr="003F1368">
        <w:rPr>
          <w:rFonts w:eastAsia="Times New Roman" w:cstheme="minorHAnsi"/>
          <w:b/>
          <w:noProof/>
          <w:color w:val="0070C0"/>
          <w:sz w:val="20"/>
          <w:szCs w:val="20"/>
          <w:lang w:eastAsia="hr-HR"/>
        </w:rPr>
        <w:lastRenderedPageBreak/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8"/>
        <w:gridCol w:w="10696"/>
      </w:tblGrid>
      <w:tr w:rsidR="00D06C5A" w:rsidRPr="003F1368" w14:paraId="1B20A3AB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66B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9DE7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A.4.1. Učenik kritički odabire odgovarajuću digitalnu tehnologiju.</w:t>
            </w:r>
          </w:p>
          <w:p w14:paraId="59548840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A.4.2. Učenik se koristi društvenim mrežama i mrežnim programima uz upravljanje različitim postavkama funkcionalnosti.</w:t>
            </w:r>
          </w:p>
          <w:p w14:paraId="1AFBD738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A.4.3. Učenik stvara pozitivne digitalne tragove vodeći se načelom sigurnosti.</w:t>
            </w:r>
          </w:p>
          <w:p w14:paraId="4A7C3C43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A.4.4. Učenik argumentirano procjenjuje utjecaj tehnologije na zdravlje i okoliš.</w:t>
            </w:r>
          </w:p>
        </w:tc>
      </w:tr>
      <w:tr w:rsidR="00D06C5A" w:rsidRPr="003F1368" w14:paraId="2E8F3237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9BFB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C340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B.4.1. Učenik samostalno komunicira s poznatim i nepoznatim osobama u sigurnome digitalnom okružju.</w:t>
            </w:r>
          </w:p>
          <w:p w14:paraId="1E964AA4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B.4.2. Učenik samostalno surađuje s poznatim i nepoznatim osobama u sigurnome digitalnom okružju.</w:t>
            </w:r>
          </w:p>
          <w:p w14:paraId="06BA27A2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B.4.3. Učenik kritički procjenjuje svoje ponašanje i ponašanje drugih u digitalnome okružju.</w:t>
            </w:r>
          </w:p>
        </w:tc>
      </w:tr>
      <w:tr w:rsidR="00D06C5A" w:rsidRPr="003F1368" w14:paraId="0CB9E7E4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42F1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0506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C.4.1. Učenik samostalno provodi složeno istraživanje radi rješenja problema u digitalnome okružju.</w:t>
            </w:r>
          </w:p>
          <w:p w14:paraId="7FA4791D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C.4.2. Učenik samostalno provodi složeno pretraživanje informacija u digitalnome okružju.</w:t>
            </w:r>
          </w:p>
          <w:p w14:paraId="63C747BE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C.4.3. Učenik samostalno kritički procjenjuje proces, izvore i rezultate pretraživanja, odabire potrebne informacije.</w:t>
            </w:r>
          </w:p>
          <w:p w14:paraId="6F1827C0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C.4.4. Učenik samostalno i odgovorno upravlja prikupljenim informacijama.</w:t>
            </w:r>
          </w:p>
        </w:tc>
      </w:tr>
      <w:tr w:rsidR="00D06C5A" w:rsidRPr="003F1368" w14:paraId="504D0209" w14:textId="77777777" w:rsidTr="00D06C5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21C" w14:textId="77777777" w:rsidR="00D06C5A" w:rsidRPr="003F1368" w:rsidRDefault="00D06C5A">
            <w:pPr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</w:pPr>
            <w:r w:rsidRPr="003F1368">
              <w:rPr>
                <w:rFonts w:eastAsia="Times New Roman" w:cstheme="minorHAns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936D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D.4.1. Učenik samostalno ili u suradnji s drugima stvara nove sadržaje i ideje ili preoblikuje postojeća digitalna rješenja </w:t>
            </w: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prim</w:t>
            </w:r>
            <w:proofErr w:type="spellEnd"/>
          </w:p>
          <w:p w14:paraId="30A47B9D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jenjujući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različite načine za poticanje kreativnosti.</w:t>
            </w:r>
          </w:p>
          <w:p w14:paraId="312706A9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D.4.2. Učenik argumentira svoje viđenje rješavanja složenoga problema s pomoću IKT-a.</w:t>
            </w:r>
          </w:p>
          <w:p w14:paraId="413745F4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D.4.3. Učenik predočava, stvara i dijeli ideje i uratke o složenoj temi s pomoću IKT-a.</w:t>
            </w:r>
          </w:p>
          <w:p w14:paraId="00838334" w14:textId="77777777" w:rsidR="00D06C5A" w:rsidRPr="003F1368" w:rsidRDefault="00D06C5A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3F1368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</w:tbl>
    <w:p w14:paraId="3553EA30" w14:textId="77777777" w:rsidR="00D06C5A" w:rsidRPr="003F1368" w:rsidRDefault="00D06C5A" w:rsidP="00D06C5A">
      <w:pPr>
        <w:rPr>
          <w:rFonts w:eastAsia="Times New Roman" w:cstheme="minorHAnsi"/>
          <w:b/>
          <w:noProof/>
          <w:color w:val="0070C0"/>
          <w:sz w:val="20"/>
          <w:szCs w:val="20"/>
          <w:lang w:eastAsia="hr-HR"/>
        </w:rPr>
      </w:pPr>
    </w:p>
    <w:bookmarkEnd w:id="2"/>
    <w:p w14:paraId="6F4C0D59" w14:textId="77777777" w:rsidR="00D06C5A" w:rsidRPr="003F1368" w:rsidRDefault="00D06C5A" w:rsidP="00D06C5A">
      <w:pPr>
        <w:ind w:hanging="2"/>
        <w:rPr>
          <w:rFonts w:cstheme="minorHAnsi"/>
          <w:b/>
          <w:color w:val="000000" w:themeColor="text1"/>
          <w:sz w:val="20"/>
          <w:szCs w:val="20"/>
        </w:rPr>
      </w:pPr>
      <w:r w:rsidRPr="003F1368">
        <w:rPr>
          <w:rFonts w:cstheme="minorHAnsi"/>
          <w:b/>
          <w:color w:val="000000" w:themeColor="text1"/>
          <w:sz w:val="20"/>
          <w:szCs w:val="20"/>
        </w:rPr>
        <w:t>VREDNOVANJE</w:t>
      </w:r>
    </w:p>
    <w:p w14:paraId="53A90E56" w14:textId="77777777" w:rsidR="00D06C5A" w:rsidRPr="003F1368" w:rsidRDefault="00D06C5A" w:rsidP="00D06C5A">
      <w:pPr>
        <w:ind w:hanging="2"/>
        <w:rPr>
          <w:rFonts w:cstheme="minorHAnsi"/>
          <w:sz w:val="20"/>
          <w:szCs w:val="20"/>
        </w:rPr>
      </w:pPr>
      <w:r w:rsidRPr="003F1368">
        <w:rPr>
          <w:rFonts w:cstheme="minorHAnsi"/>
          <w:b/>
          <w:sz w:val="20"/>
          <w:szCs w:val="20"/>
        </w:rPr>
        <w:t>Vrednovanje za učenje, kao učenje i vrednovanje naučenog</w:t>
      </w:r>
      <w:r w:rsidRPr="003F1368">
        <w:rPr>
          <w:rFonts w:cstheme="minorHAnsi"/>
          <w:sz w:val="20"/>
          <w:szCs w:val="20"/>
        </w:rPr>
        <w:t xml:space="preserve"> kontinuirano se provodi tijekom cijele nastavne godine.</w:t>
      </w:r>
    </w:p>
    <w:p w14:paraId="1797CE97" w14:textId="77777777" w:rsidR="00D06C5A" w:rsidRPr="003F1368" w:rsidRDefault="00D06C5A" w:rsidP="00D06C5A">
      <w:pPr>
        <w:rPr>
          <w:rFonts w:cstheme="minorHAnsi"/>
          <w:sz w:val="20"/>
          <w:szCs w:val="20"/>
        </w:rPr>
      </w:pPr>
      <w:r w:rsidRPr="003F1368">
        <w:rPr>
          <w:rFonts w:cstheme="minorHAnsi"/>
          <w:sz w:val="20"/>
          <w:szCs w:val="20"/>
        </w:rPr>
        <w:t>Projekti su integrirani u teme te se provode tijekom cijele godine</w:t>
      </w:r>
    </w:p>
    <w:p w14:paraId="35DD2610" w14:textId="77777777" w:rsidR="00D06C5A" w:rsidRPr="003F1368" w:rsidRDefault="00D06C5A" w:rsidP="00D06C5A">
      <w:pPr>
        <w:rPr>
          <w:rFonts w:cstheme="minorHAnsi"/>
          <w:sz w:val="20"/>
          <w:szCs w:val="20"/>
        </w:rPr>
      </w:pPr>
      <w:r w:rsidRPr="003F1368">
        <w:rPr>
          <w:rFonts w:cstheme="minorHAnsi"/>
          <w:sz w:val="20"/>
          <w:szCs w:val="20"/>
        </w:rPr>
        <w:br w:type="page"/>
      </w:r>
    </w:p>
    <w:p w14:paraId="5FF08EEF" w14:textId="45694FEB" w:rsidR="006D3304" w:rsidRPr="003F1368" w:rsidRDefault="00D06C5A" w:rsidP="00E87E0E">
      <w:pPr>
        <w:jc w:val="center"/>
        <w:rPr>
          <w:rFonts w:cstheme="minorHAnsi"/>
          <w:b/>
          <w:sz w:val="20"/>
          <w:szCs w:val="20"/>
        </w:rPr>
      </w:pPr>
      <w:r w:rsidRPr="003F1368">
        <w:rPr>
          <w:rFonts w:cstheme="minorHAnsi"/>
          <w:b/>
          <w:sz w:val="20"/>
          <w:szCs w:val="20"/>
        </w:rPr>
        <w:lastRenderedPageBreak/>
        <w:t>TEME PO MJESECIMA - prijedlog</w:t>
      </w:r>
    </w:p>
    <w:tbl>
      <w:tblPr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D3304" w:rsidRPr="003F1368" w14:paraId="113FF46E" w14:textId="77777777" w:rsidTr="00E87E0E">
        <w:trPr>
          <w:trHeight w:val="31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E8423" w14:textId="77777777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>6.</w:t>
            </w:r>
          </w:p>
        </w:tc>
      </w:tr>
      <w:tr w:rsidR="006D3304" w:rsidRPr="003F1368" w14:paraId="5C2F8C14" w14:textId="77777777" w:rsidTr="00E87E0E">
        <w:trPr>
          <w:trHeight w:val="308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0C5B86BB" w:rsidR="006D3304" w:rsidRPr="003F1368" w:rsidRDefault="00D06C5A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85B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75793B0E" w14:textId="77777777" w:rsidTr="00016364">
        <w:trPr>
          <w:trHeight w:val="32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C9DD" w14:textId="7602ECD3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b/>
                <w:color w:val="000000"/>
                <w:position w:val="-1"/>
                <w:sz w:val="20"/>
                <w:szCs w:val="20"/>
              </w:rPr>
            </w:pPr>
            <w:r w:rsidRPr="003F1368">
              <w:rPr>
                <w:rFonts w:eastAsia="Times New Roman" w:cstheme="minorHAnsi"/>
                <w:b/>
                <w:color w:val="000000"/>
                <w:position w:val="-1"/>
                <w:sz w:val="20"/>
                <w:szCs w:val="20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42C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0749F389" w14:textId="77777777" w:rsidTr="00016364">
        <w:trPr>
          <w:trHeight w:val="28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1A3A939C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642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3106B6E7" w14:textId="77777777" w:rsidTr="00016364">
        <w:trPr>
          <w:trHeight w:val="28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7270" w14:textId="4AAE526B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F7DA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0C6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E40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5B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B74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B8F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1FB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765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A12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D41E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20965C9E" w14:textId="77777777" w:rsidTr="00016364">
        <w:trPr>
          <w:trHeight w:val="318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1EEF2B8A" w:rsidR="006D3304" w:rsidRPr="003F1368" w:rsidRDefault="00D06C5A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Znanost, umjetnost,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7BF5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6D3304" w:rsidRPr="003F1368" w14:paraId="7A857A40" w14:textId="77777777" w:rsidTr="00E87E0E">
        <w:trPr>
          <w:trHeight w:val="329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BE17B" w14:textId="74E79B90" w:rsidR="006D3304" w:rsidRPr="003F1368" w:rsidRDefault="006D3304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Blagdani</w:t>
            </w:r>
            <w:r w:rsidR="00016364"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 xml:space="preserve"> i običaji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FB7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88AF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163B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0C0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FFA6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749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DDA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77C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5E4A8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1F94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</w:tr>
      <w:tr w:rsidR="00AD33B7" w:rsidRPr="003F1368" w14:paraId="4D2124E4" w14:textId="77777777" w:rsidTr="00E87E0E">
        <w:trPr>
          <w:trHeight w:val="32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7777777" w:rsidR="006D3304" w:rsidRPr="003F1368" w:rsidRDefault="006D3304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3F1368">
              <w:rPr>
                <w:rFonts w:eastAsia="Calibri" w:cstheme="minorHAnsi"/>
                <w:b/>
                <w:position w:val="-1"/>
                <w:sz w:val="20"/>
                <w:szCs w:val="20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374C" w14:textId="77777777" w:rsidR="006D3304" w:rsidRPr="003F1368" w:rsidRDefault="006D3304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sz w:val="20"/>
                <w:szCs w:val="20"/>
                <w:highlight w:val="yellow"/>
              </w:rPr>
            </w:pPr>
          </w:p>
        </w:tc>
      </w:tr>
    </w:tbl>
    <w:p w14:paraId="5A99D0B4" w14:textId="77777777" w:rsidR="006D3304" w:rsidRPr="003F1368" w:rsidRDefault="006D3304" w:rsidP="006D3304">
      <w:pPr>
        <w:rPr>
          <w:rFonts w:cstheme="minorHAnsi"/>
          <w:sz w:val="20"/>
          <w:szCs w:val="20"/>
        </w:rPr>
      </w:pPr>
    </w:p>
    <w:p w14:paraId="59E868EC" w14:textId="77777777" w:rsidR="006D3304" w:rsidRPr="003F1368" w:rsidRDefault="006D3304" w:rsidP="006D3304">
      <w:pPr>
        <w:rPr>
          <w:rFonts w:cstheme="minorHAnsi"/>
          <w:sz w:val="20"/>
          <w:szCs w:val="20"/>
        </w:rPr>
      </w:pPr>
      <w:r w:rsidRPr="003F1368">
        <w:rPr>
          <w:rFonts w:cstheme="minorHAnsi"/>
          <w:sz w:val="20"/>
          <w:szCs w:val="20"/>
        </w:rPr>
        <w:t xml:space="preserve">Izvori: </w:t>
      </w:r>
    </w:p>
    <w:p w14:paraId="440E1647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5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https://narodne-novine.nn.hr/clanci/sluzbeni/2019_01_7_142.html</w:t>
        </w:r>
      </w:hyperlink>
    </w:p>
    <w:p w14:paraId="6B7974E3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6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https://narodne-novine.nn.hr/clanci/sluzbeni/2019_01_7_154.html</w:t>
        </w:r>
      </w:hyperlink>
    </w:p>
    <w:p w14:paraId="2D86132A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7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https://narodne-novine.nn.hr/clanci/sluzbeni/2019_01_10_217.html</w:t>
        </w:r>
      </w:hyperlink>
    </w:p>
    <w:p w14:paraId="0B99FEEA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8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https://narodne-novine.nn.hr/clanci/sluzbeni/2019_01_7_153.html</w:t>
        </w:r>
      </w:hyperlink>
    </w:p>
    <w:p w14:paraId="2DD50384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9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https://narodne-novine.nn.hr/clanci/sluzbeni/2019_01_10_212.html</w:t>
        </w:r>
      </w:hyperlink>
    </w:p>
    <w:p w14:paraId="5FF4B4BF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https://narodne-novine.nn.hr/clanci/sluzbeni/2019_01_7_150.html</w:t>
        </w:r>
      </w:hyperlink>
    </w:p>
    <w:p w14:paraId="49C6DC67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https://narodne-novine.nn.hr/clanci/sluzbeni/2019_01_7_152.html</w:t>
        </w:r>
      </w:hyperlink>
    </w:p>
    <w:p w14:paraId="6D022D2A" w14:textId="77777777" w:rsidR="006D3304" w:rsidRPr="003F1368" w:rsidRDefault="003F1368" w:rsidP="002766A1">
      <w:pPr>
        <w:pStyle w:val="Bezproreda"/>
        <w:rPr>
          <w:rFonts w:asciiTheme="minorHAnsi" w:hAnsiTheme="minorHAnsi" w:cstheme="minorHAnsi"/>
          <w:sz w:val="20"/>
          <w:szCs w:val="20"/>
        </w:rPr>
      </w:pPr>
      <w:hyperlink r:id="rId12" w:history="1">
        <w:r w:rsidR="006D3304" w:rsidRPr="003F1368">
          <w:rPr>
            <w:rStyle w:val="Hiperveza"/>
            <w:rFonts w:asciiTheme="minorHAnsi" w:hAnsiTheme="minorHAnsi" w:cstheme="minorHAnsi"/>
            <w:sz w:val="20"/>
            <w:szCs w:val="20"/>
          </w:rPr>
          <w:t>https://narodne-novine.nn.hr/clanci/sluzbeni/2019_01_7_157.html</w:t>
        </w:r>
      </w:hyperlink>
    </w:p>
    <w:bookmarkEnd w:id="1"/>
    <w:p w14:paraId="2507D2C0" w14:textId="77777777" w:rsidR="006D3304" w:rsidRPr="003F1368" w:rsidRDefault="006D3304">
      <w:pPr>
        <w:rPr>
          <w:rFonts w:cstheme="minorHAnsi"/>
          <w:sz w:val="20"/>
          <w:szCs w:val="20"/>
        </w:rPr>
      </w:pPr>
    </w:p>
    <w:sectPr w:rsidR="006D3304" w:rsidRPr="003F1368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16364"/>
    <w:rsid w:val="00067EA0"/>
    <w:rsid w:val="000B27C0"/>
    <w:rsid w:val="0019201B"/>
    <w:rsid w:val="002342C7"/>
    <w:rsid w:val="002766A1"/>
    <w:rsid w:val="003F1368"/>
    <w:rsid w:val="00573259"/>
    <w:rsid w:val="005D1678"/>
    <w:rsid w:val="006D3304"/>
    <w:rsid w:val="00706D11"/>
    <w:rsid w:val="007246C4"/>
    <w:rsid w:val="00745645"/>
    <w:rsid w:val="00775993"/>
    <w:rsid w:val="00AD33B7"/>
    <w:rsid w:val="00BA3F77"/>
    <w:rsid w:val="00D06C5A"/>
    <w:rsid w:val="00E471DC"/>
    <w:rsid w:val="00E87E0E"/>
    <w:rsid w:val="00FA3015"/>
    <w:rsid w:val="00F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B27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B27C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B27C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27C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27C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6D97-33A2-4E5E-BC2A-E35E498B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9</cp:revision>
  <dcterms:created xsi:type="dcterms:W3CDTF">2020-10-06T16:56:00Z</dcterms:created>
  <dcterms:modified xsi:type="dcterms:W3CDTF">2020-10-07T13:52:00Z</dcterms:modified>
</cp:coreProperties>
</file>